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419B2" w14:textId="77777777" w:rsidR="003711CE" w:rsidRDefault="003711CE" w:rsidP="003711CE">
      <w:pPr>
        <w:spacing w:after="0" w:line="240" w:lineRule="auto"/>
        <w:ind w:left="-142" w:right="-284"/>
        <w:jc w:val="center"/>
        <w:rPr>
          <w:b/>
          <w:sz w:val="28"/>
          <w:szCs w:val="28"/>
          <w:lang w:val="en-US"/>
        </w:rPr>
      </w:pPr>
      <w:r>
        <w:rPr>
          <w:noProof/>
          <w:lang w:eastAsia="nl-NL"/>
        </w:rPr>
        <w:drawing>
          <wp:inline distT="0" distB="0" distL="0" distR="0" wp14:anchorId="7353C380" wp14:editId="6F7FE807">
            <wp:extent cx="2225675" cy="1535430"/>
            <wp:effectExtent l="1905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25675" cy="1535430"/>
                    </a:xfrm>
                    <a:prstGeom prst="rect">
                      <a:avLst/>
                    </a:prstGeom>
                    <a:noFill/>
                    <a:ln w="9525">
                      <a:noFill/>
                      <a:miter lim="800000"/>
                      <a:headEnd/>
                      <a:tailEnd/>
                    </a:ln>
                  </pic:spPr>
                </pic:pic>
              </a:graphicData>
            </a:graphic>
          </wp:inline>
        </w:drawing>
      </w:r>
    </w:p>
    <w:p w14:paraId="7B4A9AD3" w14:textId="77777777" w:rsidR="003711CE" w:rsidRDefault="003711CE" w:rsidP="003711CE">
      <w:pPr>
        <w:spacing w:after="0" w:line="240" w:lineRule="auto"/>
        <w:ind w:left="-142" w:right="-284"/>
        <w:jc w:val="center"/>
        <w:rPr>
          <w:b/>
          <w:sz w:val="28"/>
          <w:szCs w:val="28"/>
          <w:lang w:val="en-US"/>
        </w:rPr>
      </w:pPr>
    </w:p>
    <w:p w14:paraId="782296B2" w14:textId="77777777" w:rsidR="004410AD" w:rsidRPr="003711CE" w:rsidRDefault="003711CE" w:rsidP="003711CE">
      <w:pPr>
        <w:spacing w:after="0" w:line="240" w:lineRule="auto"/>
        <w:ind w:left="-142" w:right="-284"/>
        <w:jc w:val="center"/>
        <w:rPr>
          <w:b/>
          <w:sz w:val="28"/>
          <w:szCs w:val="28"/>
          <w:lang w:val="en-US"/>
        </w:rPr>
      </w:pPr>
      <w:r w:rsidRPr="003711CE">
        <w:rPr>
          <w:b/>
          <w:sz w:val="28"/>
          <w:szCs w:val="28"/>
          <w:lang w:val="en-US"/>
        </w:rPr>
        <w:t>INTERDEM MEMBERS – BRIEF CURRICULUM VITAE</w:t>
      </w:r>
    </w:p>
    <w:p w14:paraId="61FC2937" w14:textId="77777777" w:rsidR="003711CE" w:rsidRPr="003711CE" w:rsidRDefault="003711CE" w:rsidP="003711CE">
      <w:pPr>
        <w:spacing w:after="0" w:line="240" w:lineRule="auto"/>
        <w:ind w:left="-142" w:right="-284"/>
        <w:jc w:val="center"/>
        <w:rPr>
          <w:lang w:val="en-US"/>
        </w:rPr>
      </w:pPr>
      <w:r w:rsidRPr="003711CE">
        <w:rPr>
          <w:lang w:val="en-US"/>
        </w:rPr>
        <w:t>Please complete this document</w:t>
      </w:r>
      <w:r w:rsidR="006D300E">
        <w:rPr>
          <w:lang w:val="en-US"/>
        </w:rPr>
        <w:t xml:space="preserve"> (no more than 3 pages)</w:t>
      </w:r>
      <w:r w:rsidRPr="003711CE">
        <w:rPr>
          <w:lang w:val="en-US"/>
        </w:rPr>
        <w:t xml:space="preserve"> and return to </w:t>
      </w:r>
      <w:hyperlink r:id="rId6" w:history="1">
        <w:r w:rsidRPr="003711CE">
          <w:rPr>
            <w:rStyle w:val="Hyperlink"/>
            <w:lang w:val="en-US"/>
          </w:rPr>
          <w:t>Alice.vaneijk@radboudumc.nl</w:t>
        </w:r>
      </w:hyperlink>
    </w:p>
    <w:p w14:paraId="21C61B3E" w14:textId="77777777" w:rsidR="003711CE" w:rsidRDefault="003711CE" w:rsidP="003711CE">
      <w:pPr>
        <w:spacing w:after="0" w:line="240" w:lineRule="auto"/>
        <w:ind w:left="-142" w:right="-284"/>
        <w:jc w:val="center"/>
        <w:rPr>
          <w:lang w:val="en-US"/>
        </w:rPr>
      </w:pPr>
      <w:r>
        <w:rPr>
          <w:lang w:val="en-US"/>
        </w:rPr>
        <w:t>Please can you also add a picture of yourself</w:t>
      </w:r>
    </w:p>
    <w:p w14:paraId="480FE174" w14:textId="77777777" w:rsidR="003711CE" w:rsidRDefault="003711CE" w:rsidP="003711CE">
      <w:pPr>
        <w:spacing w:after="0" w:line="240" w:lineRule="auto"/>
        <w:ind w:left="-142" w:right="-284"/>
        <w:jc w:val="center"/>
        <w:rPr>
          <w:lang w:val="en-US"/>
        </w:rPr>
      </w:pPr>
    </w:p>
    <w:p w14:paraId="2449075E" w14:textId="77777777" w:rsidR="003711CE" w:rsidRDefault="003711CE" w:rsidP="003711CE">
      <w:pPr>
        <w:spacing w:after="0" w:line="240" w:lineRule="auto"/>
        <w:ind w:left="-142" w:right="-284"/>
        <w:jc w:val="center"/>
        <w:rPr>
          <w:lang w:val="en-US"/>
        </w:rPr>
      </w:pPr>
    </w:p>
    <w:p w14:paraId="20AC6E07" w14:textId="77777777" w:rsidR="003711CE" w:rsidRDefault="003711CE" w:rsidP="003711CE">
      <w:pPr>
        <w:spacing w:after="0" w:line="240" w:lineRule="auto"/>
        <w:ind w:left="-142" w:right="-284"/>
        <w:jc w:val="center"/>
        <w:rPr>
          <w:lang w:val="en-US"/>
        </w:rPr>
      </w:pPr>
    </w:p>
    <w:p w14:paraId="1205C3F5" w14:textId="4063201E" w:rsidR="003711CE" w:rsidRDefault="006B331C" w:rsidP="003711CE">
      <w:pPr>
        <w:spacing w:after="0" w:line="240" w:lineRule="auto"/>
        <w:ind w:left="-142" w:right="-284"/>
        <w:jc w:val="center"/>
        <w:rPr>
          <w:lang w:val="en-US"/>
        </w:rPr>
      </w:pPr>
      <w:r>
        <w:rPr>
          <w:noProof/>
          <w:lang w:val="en-US"/>
        </w:rPr>
        <w:drawing>
          <wp:inline distT="0" distB="0" distL="0" distR="0" wp14:anchorId="43F4E0EF" wp14:editId="1214BB53">
            <wp:extent cx="1536700" cy="171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5785" cy="1723550"/>
                    </a:xfrm>
                    <a:prstGeom prst="rect">
                      <a:avLst/>
                    </a:prstGeom>
                    <a:noFill/>
                  </pic:spPr>
                </pic:pic>
              </a:graphicData>
            </a:graphic>
          </wp:inline>
        </w:drawing>
      </w:r>
    </w:p>
    <w:p w14:paraId="023B5770" w14:textId="77777777" w:rsidR="003711CE" w:rsidRDefault="003711CE" w:rsidP="003711CE">
      <w:pPr>
        <w:spacing w:after="0" w:line="240" w:lineRule="auto"/>
        <w:ind w:left="-142" w:right="-284"/>
        <w:jc w:val="center"/>
        <w:rPr>
          <w:lang w:val="en-US"/>
        </w:rPr>
      </w:pPr>
    </w:p>
    <w:p w14:paraId="39961777" w14:textId="77777777" w:rsidR="003711CE" w:rsidRDefault="003711CE" w:rsidP="003711CE">
      <w:pPr>
        <w:spacing w:after="0" w:line="240" w:lineRule="auto"/>
        <w:ind w:left="-142" w:right="-284"/>
        <w:jc w:val="center"/>
        <w:rPr>
          <w:lang w:val="en-US"/>
        </w:rPr>
      </w:pPr>
    </w:p>
    <w:p w14:paraId="4E0EF76A" w14:textId="77777777" w:rsidR="003711CE" w:rsidRDefault="003711CE" w:rsidP="003711CE">
      <w:pPr>
        <w:spacing w:after="0" w:line="240" w:lineRule="auto"/>
        <w:ind w:left="-142" w:right="-284"/>
        <w:rPr>
          <w:lang w:val="en-US"/>
        </w:rPr>
      </w:pPr>
    </w:p>
    <w:p w14:paraId="2F367D6B" w14:textId="61F80449" w:rsidR="003711CE" w:rsidRPr="003711CE" w:rsidRDefault="003711CE" w:rsidP="003711CE">
      <w:pPr>
        <w:spacing w:after="0" w:line="240" w:lineRule="auto"/>
        <w:ind w:left="-142" w:right="-284"/>
        <w:rPr>
          <w:b/>
          <w:lang w:val="en-US"/>
        </w:rPr>
      </w:pPr>
      <w:r w:rsidRPr="003711CE">
        <w:rPr>
          <w:b/>
          <w:lang w:val="en-US"/>
        </w:rPr>
        <w:t>NAME:</w:t>
      </w:r>
      <w:r w:rsidR="006B331C">
        <w:rPr>
          <w:b/>
          <w:lang w:val="en-US"/>
        </w:rPr>
        <w:t xml:space="preserve"> </w:t>
      </w:r>
      <w:r w:rsidR="006B331C" w:rsidRPr="006B331C">
        <w:rPr>
          <w:bCs/>
          <w:lang w:val="en-US"/>
        </w:rPr>
        <w:t>Catherine Talbot</w:t>
      </w:r>
    </w:p>
    <w:p w14:paraId="58763887" w14:textId="77777777" w:rsidR="003711CE" w:rsidRPr="003711CE" w:rsidRDefault="003711CE" w:rsidP="003711CE">
      <w:pPr>
        <w:spacing w:after="0" w:line="240" w:lineRule="auto"/>
        <w:ind w:left="-142" w:right="-284"/>
        <w:rPr>
          <w:b/>
          <w:lang w:val="en-US"/>
        </w:rPr>
      </w:pPr>
    </w:p>
    <w:p w14:paraId="4A6377E5" w14:textId="53508BAF" w:rsidR="003711CE" w:rsidRPr="003711CE" w:rsidRDefault="003711CE" w:rsidP="003711CE">
      <w:pPr>
        <w:spacing w:after="0" w:line="240" w:lineRule="auto"/>
        <w:ind w:left="-142" w:right="-284"/>
        <w:rPr>
          <w:b/>
          <w:lang w:val="en-US"/>
        </w:rPr>
      </w:pPr>
      <w:r w:rsidRPr="003711CE">
        <w:rPr>
          <w:b/>
          <w:lang w:val="en-US"/>
        </w:rPr>
        <w:t>TITLE:</w:t>
      </w:r>
      <w:r w:rsidR="006B331C">
        <w:rPr>
          <w:b/>
          <w:lang w:val="en-US"/>
        </w:rPr>
        <w:t xml:space="preserve"> </w:t>
      </w:r>
      <w:r w:rsidR="006B331C" w:rsidRPr="006B331C">
        <w:rPr>
          <w:bCs/>
          <w:lang w:val="en-US"/>
        </w:rPr>
        <w:t>Dr</w:t>
      </w:r>
    </w:p>
    <w:p w14:paraId="64FB78C3" w14:textId="77777777" w:rsidR="003711CE" w:rsidRPr="003711CE" w:rsidRDefault="003711CE" w:rsidP="003711CE">
      <w:pPr>
        <w:spacing w:after="0" w:line="240" w:lineRule="auto"/>
        <w:ind w:left="-142" w:right="-284"/>
        <w:rPr>
          <w:b/>
          <w:lang w:val="en-US"/>
        </w:rPr>
      </w:pPr>
    </w:p>
    <w:p w14:paraId="1E54B240" w14:textId="3A730587" w:rsidR="003711CE" w:rsidRPr="003711CE" w:rsidRDefault="003711CE" w:rsidP="003711CE">
      <w:pPr>
        <w:spacing w:after="0" w:line="240" w:lineRule="auto"/>
        <w:ind w:left="-142" w:right="-284"/>
        <w:rPr>
          <w:b/>
          <w:lang w:val="en-US"/>
        </w:rPr>
      </w:pPr>
      <w:r w:rsidRPr="003711CE">
        <w:rPr>
          <w:b/>
          <w:lang w:val="en-US"/>
        </w:rPr>
        <w:t>PROFESIONAL GROUPING:</w:t>
      </w:r>
      <w:r w:rsidR="006B331C">
        <w:rPr>
          <w:b/>
          <w:lang w:val="en-US"/>
        </w:rPr>
        <w:t xml:space="preserve"> </w:t>
      </w:r>
      <w:r w:rsidR="006B331C">
        <w:rPr>
          <w:bCs/>
          <w:lang w:val="en-US"/>
        </w:rPr>
        <w:t>Academic</w:t>
      </w:r>
    </w:p>
    <w:p w14:paraId="3246F9D2" w14:textId="77777777" w:rsidR="003711CE" w:rsidRPr="003711CE" w:rsidRDefault="003711CE" w:rsidP="003711CE">
      <w:pPr>
        <w:spacing w:after="0" w:line="240" w:lineRule="auto"/>
        <w:ind w:left="-142" w:right="-284"/>
        <w:rPr>
          <w:b/>
          <w:lang w:val="en-US"/>
        </w:rPr>
      </w:pPr>
    </w:p>
    <w:p w14:paraId="49702EA9" w14:textId="77777777" w:rsidR="006B331C" w:rsidRDefault="003711CE" w:rsidP="006B331C">
      <w:pPr>
        <w:spacing w:after="0" w:line="240" w:lineRule="auto"/>
        <w:ind w:left="-142" w:right="-284"/>
        <w:rPr>
          <w:b/>
          <w:lang w:val="en-US"/>
        </w:rPr>
      </w:pPr>
      <w:r w:rsidRPr="003711CE">
        <w:rPr>
          <w:b/>
          <w:lang w:val="en-US"/>
        </w:rPr>
        <w:t>WORK ADDRESS:</w:t>
      </w:r>
      <w:r w:rsidR="006B331C">
        <w:rPr>
          <w:b/>
          <w:lang w:val="en-US"/>
        </w:rPr>
        <w:t xml:space="preserve"> </w:t>
      </w:r>
    </w:p>
    <w:p w14:paraId="2C1626E6" w14:textId="02CB39AC" w:rsidR="006B331C" w:rsidRPr="006B331C" w:rsidRDefault="006B331C" w:rsidP="006B331C">
      <w:pPr>
        <w:spacing w:after="0" w:line="240" w:lineRule="auto"/>
        <w:ind w:left="-142" w:right="-284"/>
        <w:rPr>
          <w:bCs/>
          <w:lang w:val="en-US"/>
        </w:rPr>
      </w:pPr>
      <w:r w:rsidRPr="006B331C">
        <w:rPr>
          <w:bCs/>
          <w:lang w:val="en-US"/>
        </w:rPr>
        <w:t>P127, Poole House</w:t>
      </w:r>
    </w:p>
    <w:p w14:paraId="68DF1DAB" w14:textId="77777777" w:rsidR="006B331C" w:rsidRPr="006B331C" w:rsidRDefault="006B331C" w:rsidP="006B331C">
      <w:pPr>
        <w:spacing w:after="0" w:line="240" w:lineRule="auto"/>
        <w:ind w:left="-142" w:right="-284"/>
        <w:rPr>
          <w:bCs/>
          <w:lang w:val="en-US"/>
        </w:rPr>
      </w:pPr>
      <w:r w:rsidRPr="006B331C">
        <w:rPr>
          <w:bCs/>
          <w:lang w:val="en-US"/>
        </w:rPr>
        <w:t>Bournemouth University</w:t>
      </w:r>
    </w:p>
    <w:p w14:paraId="52821A56" w14:textId="77777777" w:rsidR="006B331C" w:rsidRPr="006B331C" w:rsidRDefault="006B331C" w:rsidP="006B331C">
      <w:pPr>
        <w:spacing w:after="0" w:line="240" w:lineRule="auto"/>
        <w:ind w:left="-142" w:right="-284"/>
        <w:rPr>
          <w:bCs/>
          <w:lang w:val="en-US"/>
        </w:rPr>
      </w:pPr>
      <w:r w:rsidRPr="006B331C">
        <w:rPr>
          <w:bCs/>
          <w:lang w:val="en-US"/>
        </w:rPr>
        <w:t>Talbot Campus</w:t>
      </w:r>
    </w:p>
    <w:p w14:paraId="643940B0" w14:textId="77777777" w:rsidR="006B331C" w:rsidRPr="006B331C" w:rsidRDefault="006B331C" w:rsidP="006B331C">
      <w:pPr>
        <w:spacing w:after="0" w:line="240" w:lineRule="auto"/>
        <w:ind w:left="-142" w:right="-284"/>
        <w:rPr>
          <w:bCs/>
          <w:lang w:val="en-US"/>
        </w:rPr>
      </w:pPr>
      <w:r w:rsidRPr="006B331C">
        <w:rPr>
          <w:bCs/>
          <w:lang w:val="en-US"/>
        </w:rPr>
        <w:t>Fern Barrow, Poole, Dorset</w:t>
      </w:r>
    </w:p>
    <w:p w14:paraId="35B2257B" w14:textId="03738BEA" w:rsidR="003711CE" w:rsidRPr="006B331C" w:rsidRDefault="006B331C" w:rsidP="006B331C">
      <w:pPr>
        <w:spacing w:after="0" w:line="240" w:lineRule="auto"/>
        <w:ind w:left="-142" w:right="-284"/>
        <w:rPr>
          <w:bCs/>
          <w:lang w:val="en-US"/>
        </w:rPr>
      </w:pPr>
      <w:r w:rsidRPr="006B331C">
        <w:rPr>
          <w:bCs/>
          <w:lang w:val="en-US"/>
        </w:rPr>
        <w:t>BH12 5BB</w:t>
      </w:r>
    </w:p>
    <w:p w14:paraId="505AE2D6" w14:textId="77777777" w:rsidR="003711CE" w:rsidRPr="003711CE" w:rsidRDefault="003711CE" w:rsidP="006B331C">
      <w:pPr>
        <w:spacing w:after="0" w:line="240" w:lineRule="auto"/>
        <w:ind w:right="-284"/>
        <w:rPr>
          <w:b/>
          <w:lang w:val="en-US"/>
        </w:rPr>
      </w:pPr>
    </w:p>
    <w:p w14:paraId="7671956F" w14:textId="04AD4360" w:rsidR="003711CE" w:rsidRPr="006B331C" w:rsidRDefault="003711CE" w:rsidP="006B331C">
      <w:pPr>
        <w:spacing w:after="0" w:line="240" w:lineRule="auto"/>
        <w:ind w:left="-142" w:right="-284"/>
        <w:rPr>
          <w:bCs/>
          <w:lang w:val="en-US"/>
        </w:rPr>
      </w:pPr>
      <w:r w:rsidRPr="003711CE">
        <w:rPr>
          <w:b/>
          <w:lang w:val="en-US"/>
        </w:rPr>
        <w:t>TEL. WORK/WORK MOBILE:</w:t>
      </w:r>
      <w:r w:rsidR="006B331C">
        <w:rPr>
          <w:b/>
          <w:lang w:val="en-US"/>
        </w:rPr>
        <w:t xml:space="preserve"> </w:t>
      </w:r>
      <w:r w:rsidR="006B331C">
        <w:rPr>
          <w:bCs/>
          <w:lang w:val="en-US"/>
        </w:rPr>
        <w:t>N/A</w:t>
      </w:r>
    </w:p>
    <w:p w14:paraId="7E7EA7A6" w14:textId="77777777" w:rsidR="00F44435" w:rsidRPr="003711CE" w:rsidRDefault="00F44435" w:rsidP="003711CE">
      <w:pPr>
        <w:spacing w:after="0" w:line="240" w:lineRule="auto"/>
        <w:ind w:left="-142" w:right="-284"/>
        <w:rPr>
          <w:b/>
          <w:lang w:val="en-US"/>
        </w:rPr>
      </w:pPr>
    </w:p>
    <w:p w14:paraId="0420BD7E" w14:textId="199729A4" w:rsidR="003711CE" w:rsidRPr="006B331C" w:rsidRDefault="003711CE" w:rsidP="006B331C">
      <w:pPr>
        <w:spacing w:after="0" w:line="240" w:lineRule="auto"/>
        <w:ind w:left="-142" w:right="-284"/>
        <w:rPr>
          <w:bCs/>
          <w:lang w:val="en-US"/>
        </w:rPr>
      </w:pPr>
      <w:r w:rsidRPr="003711CE">
        <w:rPr>
          <w:b/>
          <w:lang w:val="en-US"/>
        </w:rPr>
        <w:t>EMAIL ADDRESS:</w:t>
      </w:r>
      <w:r w:rsidR="006B331C">
        <w:rPr>
          <w:b/>
          <w:lang w:val="en-US"/>
        </w:rPr>
        <w:t xml:space="preserve"> </w:t>
      </w:r>
      <w:hyperlink r:id="rId8" w:history="1">
        <w:r w:rsidR="006B331C" w:rsidRPr="002930CD">
          <w:rPr>
            <w:rStyle w:val="Hyperlink"/>
            <w:bCs/>
            <w:lang w:val="en-US"/>
          </w:rPr>
          <w:t>ctalbot@bournemouth.ac.uk</w:t>
        </w:r>
      </w:hyperlink>
      <w:r w:rsidR="006B331C">
        <w:rPr>
          <w:bCs/>
          <w:lang w:val="en-US"/>
        </w:rPr>
        <w:t xml:space="preserve"> </w:t>
      </w:r>
    </w:p>
    <w:p w14:paraId="77124391" w14:textId="77777777" w:rsidR="00F44435" w:rsidRPr="003711CE" w:rsidRDefault="00F44435" w:rsidP="003711CE">
      <w:pPr>
        <w:spacing w:after="0" w:line="240" w:lineRule="auto"/>
        <w:ind w:left="-142" w:right="-284"/>
        <w:rPr>
          <w:b/>
          <w:lang w:val="en-US"/>
        </w:rPr>
      </w:pPr>
    </w:p>
    <w:p w14:paraId="12B705BE" w14:textId="74A45BE6" w:rsidR="003711CE" w:rsidRPr="006B331C" w:rsidRDefault="003711CE" w:rsidP="003711CE">
      <w:pPr>
        <w:spacing w:after="0" w:line="240" w:lineRule="auto"/>
        <w:ind w:left="-142" w:right="-284"/>
        <w:rPr>
          <w:bCs/>
          <w:lang w:val="en-US"/>
        </w:rPr>
      </w:pPr>
      <w:r w:rsidRPr="003711CE">
        <w:rPr>
          <w:b/>
          <w:lang w:val="en-US"/>
        </w:rPr>
        <w:t>WEBLINK:</w:t>
      </w:r>
      <w:r w:rsidR="006B331C">
        <w:rPr>
          <w:b/>
          <w:lang w:val="en-US"/>
        </w:rPr>
        <w:t xml:space="preserve"> </w:t>
      </w:r>
      <w:hyperlink r:id="rId9" w:history="1">
        <w:r w:rsidR="006B331C" w:rsidRPr="006B331C">
          <w:rPr>
            <w:rStyle w:val="Hyperlink"/>
            <w:bCs/>
            <w:lang w:val="en-US"/>
          </w:rPr>
          <w:t>https://staffprofiles.bournemouth.ac.uk/display/ctalbot</w:t>
        </w:r>
      </w:hyperlink>
      <w:r w:rsidR="006B331C" w:rsidRPr="006B331C">
        <w:rPr>
          <w:bCs/>
          <w:lang w:val="en-US"/>
        </w:rPr>
        <w:t xml:space="preserve"> </w:t>
      </w:r>
    </w:p>
    <w:p w14:paraId="12640B70" w14:textId="77777777" w:rsidR="003711CE" w:rsidRDefault="003711CE" w:rsidP="003711CE">
      <w:pPr>
        <w:spacing w:after="0" w:line="240" w:lineRule="auto"/>
        <w:ind w:left="-142" w:right="-284"/>
        <w:rPr>
          <w:b/>
          <w:lang w:val="en-US"/>
        </w:rPr>
      </w:pPr>
    </w:p>
    <w:p w14:paraId="2317911F" w14:textId="77777777" w:rsidR="00F44435" w:rsidRPr="003711CE" w:rsidRDefault="00F44435" w:rsidP="003711CE">
      <w:pPr>
        <w:spacing w:after="0" w:line="240" w:lineRule="auto"/>
        <w:ind w:left="-142" w:right="-284"/>
        <w:rPr>
          <w:b/>
          <w:lang w:val="en-US"/>
        </w:rPr>
      </w:pPr>
    </w:p>
    <w:p w14:paraId="5A270609" w14:textId="74E618F9" w:rsidR="003711CE" w:rsidRPr="006B331C" w:rsidRDefault="003711CE" w:rsidP="003711CE">
      <w:pPr>
        <w:spacing w:after="0" w:line="240" w:lineRule="auto"/>
        <w:ind w:left="-142" w:right="-284"/>
        <w:rPr>
          <w:bCs/>
          <w:lang w:val="en-US"/>
        </w:rPr>
      </w:pPr>
      <w:r w:rsidRPr="003711CE">
        <w:rPr>
          <w:b/>
          <w:lang w:val="en-US"/>
        </w:rPr>
        <w:t>PRESENT POSITION (e.g. Director of ………)</w:t>
      </w:r>
      <w:r w:rsidR="00F44435">
        <w:rPr>
          <w:b/>
          <w:lang w:val="en-US"/>
        </w:rPr>
        <w:t xml:space="preserve">: </w:t>
      </w:r>
      <w:r w:rsidR="006B331C">
        <w:rPr>
          <w:b/>
          <w:lang w:val="en-US"/>
        </w:rPr>
        <w:t xml:space="preserve"> </w:t>
      </w:r>
      <w:r w:rsidR="006B331C">
        <w:rPr>
          <w:bCs/>
          <w:lang w:val="en-US"/>
        </w:rPr>
        <w:t>Senior Lecturer in Psychology, Bournemouth University, UK</w:t>
      </w:r>
    </w:p>
    <w:p w14:paraId="261F74D1" w14:textId="77777777" w:rsidR="003711CE" w:rsidRDefault="003711CE" w:rsidP="003711CE">
      <w:pPr>
        <w:spacing w:after="0" w:line="240" w:lineRule="auto"/>
        <w:ind w:left="-142" w:right="-284"/>
        <w:rPr>
          <w:b/>
          <w:lang w:val="en-US"/>
        </w:rPr>
      </w:pPr>
    </w:p>
    <w:p w14:paraId="1FD13ED5" w14:textId="77777777" w:rsidR="00F44435" w:rsidRPr="003711CE" w:rsidRDefault="00F44435" w:rsidP="003711CE">
      <w:pPr>
        <w:spacing w:after="0" w:line="240" w:lineRule="auto"/>
        <w:ind w:left="-142" w:right="-284"/>
        <w:rPr>
          <w:b/>
          <w:lang w:val="en-US"/>
        </w:rPr>
      </w:pPr>
    </w:p>
    <w:p w14:paraId="3964411A" w14:textId="2406EA1C" w:rsidR="003711CE" w:rsidRPr="006B331C" w:rsidRDefault="003711CE" w:rsidP="003711CE">
      <w:pPr>
        <w:spacing w:after="0" w:line="240" w:lineRule="auto"/>
        <w:ind w:left="-142" w:right="-284"/>
        <w:rPr>
          <w:bCs/>
          <w:lang w:val="en-US"/>
        </w:rPr>
      </w:pPr>
      <w:r w:rsidRPr="003711CE">
        <w:rPr>
          <w:b/>
          <w:lang w:val="en-US"/>
        </w:rPr>
        <w:t>HIGHEST ACADEMIC QUALIFICATION (e.g. PhD, MD etc.):</w:t>
      </w:r>
      <w:r w:rsidR="006B331C">
        <w:rPr>
          <w:b/>
          <w:lang w:val="en-US"/>
        </w:rPr>
        <w:t xml:space="preserve"> </w:t>
      </w:r>
      <w:r w:rsidR="006B331C">
        <w:rPr>
          <w:bCs/>
          <w:lang w:val="en-US"/>
        </w:rPr>
        <w:t>PhD Medical Studies, University of Exeter, UK</w:t>
      </w:r>
    </w:p>
    <w:p w14:paraId="0E78F8D5" w14:textId="77777777" w:rsidR="004D5725" w:rsidRDefault="004D5725" w:rsidP="006B331C">
      <w:pPr>
        <w:rPr>
          <w:b/>
          <w:lang w:val="en-US"/>
        </w:rPr>
      </w:pPr>
    </w:p>
    <w:p w14:paraId="119BC804" w14:textId="68F77E0E" w:rsidR="002F5659" w:rsidRDefault="003711CE" w:rsidP="004D5725">
      <w:pPr>
        <w:rPr>
          <w:b/>
          <w:lang w:val="en-US"/>
        </w:rPr>
      </w:pPr>
      <w:r w:rsidRPr="003711CE">
        <w:rPr>
          <w:b/>
          <w:lang w:val="en-US"/>
        </w:rPr>
        <w:lastRenderedPageBreak/>
        <w:t>PROFILE OF MEMBER:</w:t>
      </w:r>
    </w:p>
    <w:p w14:paraId="2054EE90" w14:textId="746ADE75" w:rsidR="003711CE" w:rsidRPr="006B331C" w:rsidRDefault="003711CE" w:rsidP="006B331C">
      <w:pPr>
        <w:spacing w:after="0" w:line="240" w:lineRule="auto"/>
        <w:ind w:left="-142" w:right="-284"/>
        <w:rPr>
          <w:bCs/>
          <w:lang w:val="en-US"/>
        </w:rPr>
      </w:pPr>
      <w:r w:rsidRPr="003711CE">
        <w:rPr>
          <w:b/>
          <w:lang w:val="en-US"/>
        </w:rPr>
        <w:t>AREAS OF EXPERTISE:</w:t>
      </w:r>
      <w:r w:rsidR="006B331C">
        <w:rPr>
          <w:b/>
          <w:lang w:val="en-US"/>
        </w:rPr>
        <w:t xml:space="preserve"> </w:t>
      </w:r>
      <w:r w:rsidR="006B331C">
        <w:rPr>
          <w:bCs/>
          <w:lang w:val="en-US"/>
        </w:rPr>
        <w:t xml:space="preserve">I </w:t>
      </w:r>
      <w:r w:rsidR="004D5725">
        <w:rPr>
          <w:bCs/>
          <w:lang w:val="en-US"/>
        </w:rPr>
        <w:t>am an expert in social and cyberpsychology. My research</w:t>
      </w:r>
      <w:r w:rsidR="006B331C">
        <w:rPr>
          <w:bCs/>
          <w:lang w:val="en-US"/>
        </w:rPr>
        <w:t xml:space="preserve"> focus</w:t>
      </w:r>
      <w:r w:rsidR="004D5725">
        <w:rPr>
          <w:bCs/>
          <w:lang w:val="en-US"/>
        </w:rPr>
        <w:t>es</w:t>
      </w:r>
      <w:r w:rsidR="006B331C">
        <w:rPr>
          <w:bCs/>
          <w:lang w:val="en-US"/>
        </w:rPr>
        <w:t xml:space="preserve"> on how digital technologies can be harnessed to promote wellbeing, identity, and social inclusion among people with dementia. I specialise in using qualitative </w:t>
      </w:r>
      <w:r w:rsidR="004D5725">
        <w:rPr>
          <w:bCs/>
          <w:lang w:val="en-US"/>
        </w:rPr>
        <w:t xml:space="preserve">research </w:t>
      </w:r>
      <w:r w:rsidR="006B331C">
        <w:rPr>
          <w:bCs/>
          <w:lang w:val="en-US"/>
        </w:rPr>
        <w:t>methods and I am passionate about including people with dementia in research.</w:t>
      </w:r>
    </w:p>
    <w:p w14:paraId="7550CB1F" w14:textId="77777777" w:rsidR="003711CE" w:rsidRDefault="003711CE" w:rsidP="00F44435">
      <w:pPr>
        <w:spacing w:after="0" w:line="240" w:lineRule="auto"/>
        <w:rPr>
          <w:b/>
          <w:lang w:val="en-US"/>
        </w:rPr>
      </w:pPr>
    </w:p>
    <w:p w14:paraId="378D6909" w14:textId="77777777" w:rsidR="00F44435" w:rsidRDefault="00F44435" w:rsidP="00F44435">
      <w:pPr>
        <w:spacing w:after="0" w:line="240" w:lineRule="auto"/>
        <w:rPr>
          <w:b/>
          <w:lang w:val="en-US"/>
        </w:rPr>
      </w:pPr>
    </w:p>
    <w:p w14:paraId="47035303" w14:textId="77777777" w:rsidR="003711CE" w:rsidRPr="003711CE" w:rsidRDefault="003711CE" w:rsidP="003711CE">
      <w:pPr>
        <w:spacing w:after="0" w:line="240" w:lineRule="auto"/>
        <w:ind w:left="-142" w:right="-284"/>
        <w:rPr>
          <w:b/>
          <w:lang w:val="en-US"/>
        </w:rPr>
      </w:pPr>
      <w:r w:rsidRPr="003711CE">
        <w:rPr>
          <w:b/>
          <w:lang w:val="en-US"/>
        </w:rPr>
        <w:t>KEY PUBLICATIONS (Max. 5):</w:t>
      </w:r>
    </w:p>
    <w:p w14:paraId="7261AFD0" w14:textId="598603B7" w:rsidR="00681778" w:rsidRPr="00180B3C" w:rsidRDefault="00681778" w:rsidP="00681778">
      <w:r>
        <w:rPr>
          <w:b/>
          <w:bCs/>
        </w:rPr>
        <w:t xml:space="preserve">Talbot, C.V., </w:t>
      </w:r>
      <w:r w:rsidR="006B331C" w:rsidRPr="00681778">
        <w:rPr>
          <w:b/>
          <w:bCs/>
        </w:rPr>
        <w:t xml:space="preserve"> </w:t>
      </w:r>
      <w:r w:rsidR="00180B3C">
        <w:t>&amp; Coulson, N.S. (2023). ‘I found it the only pace that spoke the same language’: a thematic analysis of messages posted to an online peer support discussion forum for people living with dementia. Age and Ageing, 52(1), afac330.</w:t>
      </w:r>
      <w:r w:rsidR="00184640">
        <w:t xml:space="preserve"> </w:t>
      </w:r>
      <w:hyperlink r:id="rId10" w:history="1">
        <w:r w:rsidR="00184640" w:rsidRPr="00D43F10">
          <w:rPr>
            <w:rStyle w:val="Hyperlink"/>
          </w:rPr>
          <w:t>https://doi.org/10.1093/ageing/afac330</w:t>
        </w:r>
      </w:hyperlink>
      <w:r w:rsidR="00184640">
        <w:t xml:space="preserve"> </w:t>
      </w:r>
    </w:p>
    <w:p w14:paraId="659484A3" w14:textId="11A141B0" w:rsidR="003711CE" w:rsidRPr="006B331C" w:rsidRDefault="006B331C" w:rsidP="006B331C">
      <w:pPr>
        <w:ind w:left="720" w:hanging="720"/>
      </w:pPr>
      <w:r>
        <w:rPr>
          <w:b/>
          <w:bCs/>
        </w:rPr>
        <w:t>Talbot, C</w:t>
      </w:r>
      <w:r w:rsidRPr="00146931">
        <w:t>.</w:t>
      </w:r>
      <w:r w:rsidRPr="00402944">
        <w:rPr>
          <w:b/>
          <w:bCs/>
        </w:rPr>
        <w:t>V</w:t>
      </w:r>
      <w:r>
        <w:t>., &amp; Briggs, P. (2022). The use of digital technologies by people with mild-to-moderate dementia during the COVID-19 pandemic: A positive technology perspective.</w:t>
      </w:r>
      <w:r w:rsidRPr="00B233F1">
        <w:rPr>
          <w:i/>
          <w:iCs/>
        </w:rPr>
        <w:t xml:space="preserve"> Dementia, 21(</w:t>
      </w:r>
      <w:r>
        <w:t xml:space="preserve">4), 1363-1380. </w:t>
      </w:r>
      <w:hyperlink r:id="rId11" w:history="1">
        <w:r w:rsidRPr="002930CD">
          <w:rPr>
            <w:rStyle w:val="Hyperlink"/>
          </w:rPr>
          <w:t>https://doi.org/10.1177/14713012221079477</w:t>
        </w:r>
      </w:hyperlink>
      <w:r>
        <w:t xml:space="preserve"> </w:t>
      </w:r>
    </w:p>
    <w:p w14:paraId="64E2865B" w14:textId="69C6965C" w:rsidR="003711CE" w:rsidRDefault="006B331C" w:rsidP="006B331C">
      <w:pPr>
        <w:ind w:left="720" w:hanging="720"/>
      </w:pPr>
      <w:r>
        <w:t xml:space="preserve">Giebel, C., </w:t>
      </w:r>
      <w:r w:rsidRPr="00FE021D">
        <w:rPr>
          <w:b/>
          <w:bCs/>
        </w:rPr>
        <w:t>Talbot, C.V</w:t>
      </w:r>
      <w:r>
        <w:t xml:space="preserve">., Wharton, E., Lorenz-Dant, K., Suarez-Gonzalez, A., Cannon, J., Tetlow, H., Lion, K. M., &amp; Tyrian, J. R. (2022). The early impacts of COVID-19 on unpaid carers of people living with dementia: Part II of a mixed-methods systematic review. </w:t>
      </w:r>
      <w:r w:rsidRPr="00FE021D">
        <w:rPr>
          <w:i/>
          <w:iCs/>
        </w:rPr>
        <w:t>Ageing &amp; Mental Health</w:t>
      </w:r>
      <w:r>
        <w:t xml:space="preserve">, 1-16. </w:t>
      </w:r>
      <w:hyperlink r:id="rId12" w:history="1">
        <w:r w:rsidRPr="002930CD">
          <w:rPr>
            <w:rStyle w:val="Hyperlink"/>
          </w:rPr>
          <w:t>https://doi.org/10.1080/13607863.2022.2084510</w:t>
        </w:r>
      </w:hyperlink>
      <w:r>
        <w:t xml:space="preserve"> </w:t>
      </w:r>
    </w:p>
    <w:p w14:paraId="7D78CEC2" w14:textId="7FCD28E6" w:rsidR="006B331C" w:rsidRPr="006B331C" w:rsidRDefault="00B60779" w:rsidP="00B60779">
      <w:pPr>
        <w:ind w:left="720" w:hanging="720"/>
      </w:pPr>
      <w:bookmarkStart w:id="0" w:name="_Hlk86840519"/>
      <w:r w:rsidRPr="00A66B71">
        <w:rPr>
          <w:b/>
          <w:bCs/>
        </w:rPr>
        <w:t>Talbot, C.V.</w:t>
      </w:r>
      <w:r>
        <w:t xml:space="preserve">, </w:t>
      </w:r>
      <w:bookmarkEnd w:id="0"/>
      <w:r>
        <w:t xml:space="preserve">O’Dwyer, S. T., Clare, L., &amp; Heaton, J. (2021). The use of Twitter by people with young-onset dementia: a qualitative analysis of narratives and identity formation in the age of social media. </w:t>
      </w:r>
      <w:r w:rsidRPr="00076058">
        <w:rPr>
          <w:i/>
          <w:iCs/>
        </w:rPr>
        <w:t xml:space="preserve">Dementia, </w:t>
      </w:r>
      <w:r>
        <w:rPr>
          <w:i/>
          <w:iCs/>
        </w:rPr>
        <w:t>20</w:t>
      </w:r>
      <w:r>
        <w:t xml:space="preserve">(7), 2542-2557. </w:t>
      </w:r>
      <w:hyperlink r:id="rId13" w:history="1">
        <w:r w:rsidRPr="002930CD">
          <w:rPr>
            <w:rStyle w:val="Hyperlink"/>
          </w:rPr>
          <w:t>https://doi.org/10.1177/14713012211002410</w:t>
        </w:r>
      </w:hyperlink>
      <w:r>
        <w:t xml:space="preserve"> </w:t>
      </w:r>
    </w:p>
    <w:p w14:paraId="61494C77" w14:textId="1B1D3FCF" w:rsidR="003711CE" w:rsidRPr="00B60779" w:rsidRDefault="00B60779" w:rsidP="00B60779">
      <w:pPr>
        <w:ind w:left="720" w:hanging="720"/>
      </w:pPr>
      <w:r w:rsidRPr="00A66B71">
        <w:rPr>
          <w:b/>
          <w:bCs/>
        </w:rPr>
        <w:t>Talbot, C.V.,</w:t>
      </w:r>
      <w:r>
        <w:t xml:space="preserve"> &amp; Briggs, P. (2021). ‘Getting back to normality seems as big of a step as going into lockdown’: the impact of the COVID-19 pandemic on people with early to middle stage dementia. </w:t>
      </w:r>
      <w:r w:rsidRPr="00076058">
        <w:rPr>
          <w:i/>
          <w:iCs/>
        </w:rPr>
        <w:t>Age and Ageing, 50</w:t>
      </w:r>
      <w:r>
        <w:t xml:space="preserve">(3), 657-663. </w:t>
      </w:r>
      <w:hyperlink r:id="rId14" w:history="1">
        <w:r w:rsidRPr="002930CD">
          <w:rPr>
            <w:rStyle w:val="Hyperlink"/>
          </w:rPr>
          <w:t>https://doi.org/10.1093/ageing/afab012</w:t>
        </w:r>
      </w:hyperlink>
      <w:r>
        <w:t xml:space="preserve"> </w:t>
      </w:r>
    </w:p>
    <w:p w14:paraId="4F3D1CEE" w14:textId="77777777" w:rsidR="003711CE" w:rsidRPr="003711CE" w:rsidRDefault="003711CE" w:rsidP="00B60779">
      <w:pPr>
        <w:spacing w:after="0" w:line="240" w:lineRule="auto"/>
        <w:ind w:right="-284"/>
        <w:rPr>
          <w:b/>
          <w:lang w:val="en-US"/>
        </w:rPr>
      </w:pPr>
    </w:p>
    <w:p w14:paraId="768BC3C7" w14:textId="77777777" w:rsidR="003711CE" w:rsidRPr="003711CE" w:rsidRDefault="003711CE" w:rsidP="003711CE">
      <w:pPr>
        <w:spacing w:after="0" w:line="240" w:lineRule="auto"/>
        <w:ind w:left="-142" w:right="-284"/>
        <w:rPr>
          <w:b/>
          <w:lang w:val="en-US"/>
        </w:rPr>
      </w:pPr>
      <w:r w:rsidRPr="003711CE">
        <w:rPr>
          <w:b/>
          <w:lang w:val="en-US"/>
        </w:rPr>
        <w:t>RELEVANT RESEARCH ACTIVITY:</w:t>
      </w:r>
    </w:p>
    <w:p w14:paraId="6AE2AA04" w14:textId="47D5643D" w:rsidR="003711CE" w:rsidRDefault="003711CE" w:rsidP="003711CE">
      <w:pPr>
        <w:spacing w:after="0" w:line="240" w:lineRule="auto"/>
        <w:ind w:left="-142" w:right="-284"/>
        <w:rPr>
          <w:lang w:val="en-US"/>
        </w:rPr>
      </w:pPr>
      <w:r>
        <w:rPr>
          <w:lang w:val="en-US"/>
        </w:rPr>
        <w:t>Please indicate for past 5 years only (i) Grants Awarded: Names of investigators; Years; Title of Project; name of awarding agency (ii) PhD and other projects: Title, start or competed date.</w:t>
      </w:r>
    </w:p>
    <w:p w14:paraId="60735D50" w14:textId="77777777" w:rsidR="00B60779" w:rsidRDefault="00B60779" w:rsidP="003711CE">
      <w:pPr>
        <w:spacing w:after="0" w:line="240" w:lineRule="auto"/>
        <w:ind w:left="-142" w:right="-284"/>
        <w:rPr>
          <w:lang w:val="en-US"/>
        </w:rPr>
      </w:pPr>
    </w:p>
    <w:p w14:paraId="7D82720B" w14:textId="77777777" w:rsidR="00B60779" w:rsidRPr="004D5725" w:rsidRDefault="00B60779" w:rsidP="00B60779">
      <w:pPr>
        <w:pStyle w:val="PS"/>
        <w:spacing w:line="276" w:lineRule="auto"/>
        <w:ind w:left="720" w:hanging="720"/>
        <w:rPr>
          <w:rFonts w:asciiTheme="minorHAnsi" w:hAnsiTheme="minorHAnsi" w:cstheme="minorHAnsi"/>
        </w:rPr>
      </w:pPr>
      <w:r w:rsidRPr="004D5725">
        <w:rPr>
          <w:rFonts w:asciiTheme="minorHAnsi" w:hAnsiTheme="minorHAnsi" w:cstheme="minorHAnsi"/>
          <w:b/>
          <w:bCs/>
        </w:rPr>
        <w:t>Talbot, C.,</w:t>
      </w:r>
      <w:r w:rsidRPr="004D5725">
        <w:rPr>
          <w:rFonts w:asciiTheme="minorHAnsi" w:hAnsiTheme="minorHAnsi" w:cstheme="minorHAnsi"/>
        </w:rPr>
        <w:t xml:space="preserve"> Donellan, W., &amp; Anderson, J. (2022). Harnessing social media to support people living with dementia: A framework to guide training and resource development. British Academy Small Research Grant.  GBP £9,310.34. </w:t>
      </w:r>
    </w:p>
    <w:p w14:paraId="105E179F" w14:textId="77777777" w:rsidR="00B60779" w:rsidRPr="004D5725" w:rsidRDefault="00B60779" w:rsidP="00B60779">
      <w:pPr>
        <w:pStyle w:val="PS"/>
        <w:spacing w:line="276" w:lineRule="auto"/>
        <w:ind w:left="720" w:hanging="720"/>
        <w:rPr>
          <w:rFonts w:asciiTheme="minorHAnsi" w:hAnsiTheme="minorHAnsi" w:cstheme="minorHAnsi"/>
        </w:rPr>
      </w:pPr>
      <w:r w:rsidRPr="004D5725">
        <w:rPr>
          <w:rFonts w:asciiTheme="minorHAnsi" w:hAnsiTheme="minorHAnsi" w:cstheme="minorHAnsi"/>
        </w:rPr>
        <w:t xml:space="preserve">May, T., </w:t>
      </w:r>
      <w:r w:rsidRPr="004D5725">
        <w:rPr>
          <w:rFonts w:asciiTheme="minorHAnsi" w:hAnsiTheme="minorHAnsi" w:cstheme="minorHAnsi"/>
          <w:b/>
          <w:bCs/>
        </w:rPr>
        <w:t>Talbot, C</w:t>
      </w:r>
      <w:r w:rsidRPr="004D5725">
        <w:rPr>
          <w:rFonts w:asciiTheme="minorHAnsi" w:hAnsiTheme="minorHAnsi" w:cstheme="minorHAnsi"/>
        </w:rPr>
        <w:t>., &amp; Skinner, R. (2022). Improving the role of digital forensics in RASSO investigations through an evidence-based approach. Mayor’s Officer for Policing and Crime (MOPAC). GBP £499,556.66.</w:t>
      </w:r>
    </w:p>
    <w:p w14:paraId="04BCD98D" w14:textId="77777777" w:rsidR="00B60779" w:rsidRPr="004D5725" w:rsidRDefault="00B60779" w:rsidP="00B60779">
      <w:pPr>
        <w:pStyle w:val="PS"/>
        <w:spacing w:line="276" w:lineRule="auto"/>
        <w:ind w:left="720" w:hanging="720"/>
        <w:rPr>
          <w:rFonts w:asciiTheme="minorHAnsi" w:hAnsiTheme="minorHAnsi" w:cstheme="minorHAnsi"/>
        </w:rPr>
      </w:pPr>
      <w:r w:rsidRPr="004D5725">
        <w:rPr>
          <w:rFonts w:asciiTheme="minorHAnsi" w:hAnsiTheme="minorHAnsi" w:cstheme="minorHAnsi"/>
        </w:rPr>
        <w:t xml:space="preserve">Acquino, R., Fong, M., &amp; </w:t>
      </w:r>
      <w:r w:rsidRPr="004D5725">
        <w:rPr>
          <w:rFonts w:asciiTheme="minorHAnsi" w:hAnsiTheme="minorHAnsi" w:cstheme="minorHAnsi"/>
          <w:b/>
          <w:bCs/>
        </w:rPr>
        <w:t>Talbot, C.</w:t>
      </w:r>
      <w:r w:rsidRPr="004D5725">
        <w:rPr>
          <w:rFonts w:asciiTheme="minorHAnsi" w:hAnsiTheme="minorHAnsi" w:cstheme="minorHAnsi"/>
        </w:rPr>
        <w:t xml:space="preserve"> (2022). NIHR Applied Research Collaboration North East and North Cumbria Methodology Summer Internship 2022. £6471.77</w:t>
      </w:r>
    </w:p>
    <w:p w14:paraId="5BF29ED5" w14:textId="77777777" w:rsidR="00B60779" w:rsidRPr="004D5725" w:rsidRDefault="00B60779" w:rsidP="00B60779">
      <w:pPr>
        <w:pStyle w:val="PS"/>
        <w:spacing w:line="276" w:lineRule="auto"/>
        <w:ind w:left="720" w:hanging="720"/>
        <w:rPr>
          <w:rFonts w:asciiTheme="minorHAnsi" w:hAnsiTheme="minorHAnsi" w:cstheme="minorHAnsi"/>
        </w:rPr>
      </w:pPr>
      <w:r w:rsidRPr="004D5725">
        <w:rPr>
          <w:rFonts w:asciiTheme="minorHAnsi" w:hAnsiTheme="minorHAnsi" w:cstheme="minorHAnsi"/>
        </w:rPr>
        <w:t xml:space="preserve">Renshaw-Vuillier, L., Greville-Harris, M., Moseley, R., </w:t>
      </w:r>
      <w:r w:rsidRPr="004D5725">
        <w:rPr>
          <w:rFonts w:asciiTheme="minorHAnsi" w:hAnsiTheme="minorHAnsi" w:cstheme="minorHAnsi"/>
          <w:b/>
          <w:bCs/>
        </w:rPr>
        <w:t>Talbot. C.</w:t>
      </w:r>
      <w:r w:rsidRPr="004D5725">
        <w:rPr>
          <w:rFonts w:asciiTheme="minorHAnsi" w:hAnsiTheme="minorHAnsi" w:cstheme="minorHAnsi"/>
        </w:rPr>
        <w:t xml:space="preserve"> (2021). Challenging beliefs about emotion and emotion regulation through a short video intervention. Bournemouth University QR Funding. GBP £2172.89.</w:t>
      </w:r>
    </w:p>
    <w:p w14:paraId="14A15E0E" w14:textId="77777777" w:rsidR="003711CE" w:rsidRPr="003711CE" w:rsidRDefault="003711CE" w:rsidP="003711CE">
      <w:pPr>
        <w:spacing w:after="0" w:line="240" w:lineRule="auto"/>
        <w:ind w:left="-142" w:right="-284"/>
        <w:rPr>
          <w:lang w:val="en-US"/>
        </w:rPr>
      </w:pPr>
    </w:p>
    <w:p w14:paraId="0DA209A5" w14:textId="77777777" w:rsidR="003711CE" w:rsidRDefault="003711CE">
      <w:pPr>
        <w:spacing w:after="0" w:line="240" w:lineRule="auto"/>
        <w:ind w:left="-142" w:right="-284"/>
        <w:rPr>
          <w:b/>
          <w:lang w:val="en-US"/>
        </w:rPr>
      </w:pPr>
    </w:p>
    <w:p w14:paraId="1C58A828" w14:textId="77777777" w:rsidR="00F44435" w:rsidRDefault="00F44435">
      <w:pPr>
        <w:spacing w:after="0" w:line="240" w:lineRule="auto"/>
        <w:ind w:left="-142" w:right="-284"/>
        <w:rPr>
          <w:b/>
          <w:lang w:val="en-US"/>
        </w:rPr>
      </w:pPr>
      <w:r>
        <w:rPr>
          <w:b/>
          <w:lang w:val="en-US"/>
        </w:rPr>
        <w:t>CURRENT RESEARCH INTERESTS/ONGOING PROJECT TITLE:</w:t>
      </w:r>
    </w:p>
    <w:p w14:paraId="1037B644" w14:textId="4E764A54" w:rsidR="00F44435" w:rsidRDefault="004D5725">
      <w:pPr>
        <w:spacing w:after="0" w:line="240" w:lineRule="auto"/>
        <w:ind w:left="-142" w:right="-284"/>
        <w:rPr>
          <w:bCs/>
          <w:lang w:val="en-US"/>
        </w:rPr>
      </w:pPr>
      <w:r>
        <w:rPr>
          <w:bCs/>
          <w:lang w:val="en-US"/>
        </w:rPr>
        <w:t xml:space="preserve">I am currently leading the British Academy funded research project “harnessing social media to support people living with dementia: a framework to guide training and resource development” (SRG22\220836). The aims of this research are to: (1) understand stakeholders’ attitudes towards people with early-stage dementia using social media; (2) co-produce resources and a training framework with people living with dementia and unpaid </w:t>
      </w:r>
      <w:r>
        <w:rPr>
          <w:bCs/>
          <w:lang w:val="en-US"/>
        </w:rPr>
        <w:lastRenderedPageBreak/>
        <w:t xml:space="preserve">carers. The voices of people living with dementia and unpaid carers are centered throughout this research. </w:t>
      </w:r>
      <w:r w:rsidR="00483C9B">
        <w:rPr>
          <w:bCs/>
          <w:lang w:val="en-US"/>
        </w:rPr>
        <w:t xml:space="preserve">I am also interested in digital inequalities faced by people affected by dementia, particularly since the COVID-19 pandemic when digital spaces became an essential part of everyday life for many people, and how the digital divide can be addressed to promote the social inclusion of people living with dementia. </w:t>
      </w:r>
    </w:p>
    <w:p w14:paraId="768AA898" w14:textId="4072CEBF" w:rsidR="00826031" w:rsidRDefault="00826031">
      <w:pPr>
        <w:spacing w:after="0" w:line="240" w:lineRule="auto"/>
        <w:ind w:left="-142" w:right="-284"/>
        <w:rPr>
          <w:bCs/>
          <w:lang w:val="en-US"/>
        </w:rPr>
      </w:pPr>
    </w:p>
    <w:p w14:paraId="0F725539" w14:textId="7196803D" w:rsidR="00826031" w:rsidRPr="004D5725" w:rsidRDefault="00483C9B">
      <w:pPr>
        <w:spacing w:after="0" w:line="240" w:lineRule="auto"/>
        <w:ind w:left="-142" w:right="-284"/>
        <w:rPr>
          <w:bCs/>
          <w:lang w:val="en-US"/>
        </w:rPr>
      </w:pPr>
      <w:r>
        <w:rPr>
          <w:bCs/>
          <w:lang w:val="en-US"/>
        </w:rPr>
        <w:t xml:space="preserve">One of my other research interests concerns the social health of people living with dementia. In particular, I am interested in how online spaces such as Twitter (Talbot et al., 2021) and online forums </w:t>
      </w:r>
      <w:r w:rsidR="006C10D1">
        <w:rPr>
          <w:bCs/>
          <w:lang w:val="en-US"/>
        </w:rPr>
        <w:t xml:space="preserve">(Talbot &amp; Coulson, under review) can facilitate social connectedness and peer support, thereby filling an important gap in current service provision. </w:t>
      </w:r>
    </w:p>
    <w:p w14:paraId="4457F6DD" w14:textId="77777777" w:rsidR="00F44435" w:rsidRDefault="00F44435">
      <w:pPr>
        <w:spacing w:after="0" w:line="240" w:lineRule="auto"/>
        <w:ind w:left="-142" w:right="-284"/>
        <w:rPr>
          <w:b/>
          <w:lang w:val="en-US"/>
        </w:rPr>
      </w:pPr>
    </w:p>
    <w:p w14:paraId="444F1363" w14:textId="77777777" w:rsidR="004D5725" w:rsidRDefault="002F5659" w:rsidP="004D5725">
      <w:pPr>
        <w:spacing w:after="0" w:line="240" w:lineRule="auto"/>
        <w:ind w:left="-142" w:right="-284"/>
        <w:rPr>
          <w:rFonts w:cs="Calibri"/>
          <w:b/>
          <w:color w:val="000000"/>
          <w:sz w:val="20"/>
          <w:szCs w:val="20"/>
          <w:lang w:val="en-US"/>
        </w:rPr>
      </w:pPr>
      <w:r w:rsidRPr="002F5659">
        <w:rPr>
          <w:rFonts w:cs="Calibri"/>
          <w:b/>
          <w:color w:val="000000"/>
          <w:sz w:val="20"/>
          <w:szCs w:val="20"/>
          <w:lang w:val="en-US"/>
        </w:rPr>
        <w:t>HOW DO YOU INTEND TO CONTRIBUTE TO INTERDEM</w:t>
      </w:r>
      <w:r>
        <w:rPr>
          <w:rFonts w:cs="Calibri"/>
          <w:b/>
          <w:color w:val="000000"/>
          <w:sz w:val="20"/>
          <w:szCs w:val="20"/>
          <w:lang w:val="en-US"/>
        </w:rPr>
        <w:t>:</w:t>
      </w:r>
    </w:p>
    <w:p w14:paraId="07906FB5" w14:textId="77120456" w:rsidR="00171D0F" w:rsidRDefault="004D5725" w:rsidP="00DD124A">
      <w:pPr>
        <w:spacing w:after="0" w:line="240" w:lineRule="auto"/>
        <w:ind w:left="-142" w:right="-284"/>
        <w:rPr>
          <w:rFonts w:cstheme="minorHAnsi"/>
        </w:rPr>
      </w:pPr>
      <w:r w:rsidRPr="00826031">
        <w:rPr>
          <w:rFonts w:cstheme="minorHAnsi"/>
        </w:rPr>
        <w:t xml:space="preserve">I am enthusiastic about joining Interdem and collaborating with researchers across Europe to improve the quality of life of people living with dementia and their supporters. </w:t>
      </w:r>
      <w:r w:rsidR="00171D0F">
        <w:rPr>
          <w:rFonts w:cstheme="minorHAnsi"/>
        </w:rPr>
        <w:t xml:space="preserve">I </w:t>
      </w:r>
      <w:r w:rsidR="00DF44F7">
        <w:rPr>
          <w:rFonts w:cstheme="minorHAnsi"/>
        </w:rPr>
        <w:t>intend</w:t>
      </w:r>
      <w:r w:rsidR="00171D0F">
        <w:rPr>
          <w:rFonts w:cstheme="minorHAnsi"/>
        </w:rPr>
        <w:t xml:space="preserve"> to contribute to Interdem by working with researchers across Europe to develop timely and quality psychosocial interventions </w:t>
      </w:r>
      <w:r w:rsidR="00DF44F7">
        <w:rPr>
          <w:rFonts w:cstheme="minorHAnsi"/>
        </w:rPr>
        <w:t>in</w:t>
      </w:r>
      <w:r w:rsidR="00171D0F">
        <w:rPr>
          <w:rFonts w:cstheme="minorHAnsi"/>
        </w:rPr>
        <w:t xml:space="preserve"> dementia, with a particular focus on social health, digital technologies, and health inequalities. I will work to actively disseminate the work of </w:t>
      </w:r>
      <w:r w:rsidR="0068086F">
        <w:rPr>
          <w:rFonts w:cstheme="minorHAnsi"/>
        </w:rPr>
        <w:t>I</w:t>
      </w:r>
      <w:r w:rsidR="00171D0F">
        <w:rPr>
          <w:rFonts w:cstheme="minorHAnsi"/>
        </w:rPr>
        <w:t xml:space="preserve">nterdem </w:t>
      </w:r>
      <w:r w:rsidR="0068086F">
        <w:rPr>
          <w:rFonts w:cstheme="minorHAnsi"/>
        </w:rPr>
        <w:t xml:space="preserve">via my networks in the UK, including academic contacts, dementia organisations, and lived experience groups. I will also work to actively involve people affected by dementia throughout all stages of Interdem research and practice, utilising my exisiting networks (e.g., the Ageing and Dementia Research Centre Research Network; Dementia UK; the Young Dementia Network; Dementia Empowerment and Engagement Project). </w:t>
      </w:r>
      <w:r w:rsidRPr="00826031">
        <w:rPr>
          <w:rFonts w:cstheme="minorHAnsi"/>
        </w:rPr>
        <w:t xml:space="preserve">I </w:t>
      </w:r>
      <w:r w:rsidR="00DD124A">
        <w:rPr>
          <w:rFonts w:cstheme="minorHAnsi"/>
        </w:rPr>
        <w:t>am also currently a member of the taskforce on health inequalitiy, led by Dr Clarissa Giebel.</w:t>
      </w:r>
      <w:r w:rsidRPr="00826031">
        <w:rPr>
          <w:rFonts w:cstheme="minorHAnsi"/>
        </w:rPr>
        <w:t>With the move to digital prompted by the COVID-19 pandemic, I am particularly interested in exploring digital inequalities among those affected by dementia. I believe I have the knowledge, experience, and enthusiasm to make a positive contribution to Interdem.</w:t>
      </w:r>
    </w:p>
    <w:p w14:paraId="65661937" w14:textId="18E22E3F" w:rsidR="0068086F" w:rsidRDefault="0068086F" w:rsidP="0068086F">
      <w:pPr>
        <w:spacing w:after="0" w:line="240" w:lineRule="auto"/>
        <w:ind w:left="-142" w:right="-284"/>
        <w:rPr>
          <w:rFonts w:cstheme="minorHAnsi"/>
        </w:rPr>
      </w:pPr>
    </w:p>
    <w:p w14:paraId="3814E381" w14:textId="7A949DE6" w:rsidR="0068086F" w:rsidRPr="0068086F" w:rsidRDefault="0068086F" w:rsidP="0068086F">
      <w:pPr>
        <w:spacing w:after="0" w:line="240" w:lineRule="auto"/>
        <w:ind w:left="-142" w:right="-284"/>
        <w:rPr>
          <w:rFonts w:cstheme="minorHAnsi"/>
        </w:rPr>
      </w:pPr>
      <w:r>
        <w:rPr>
          <w:rFonts w:cstheme="minorHAnsi"/>
        </w:rPr>
        <w:t>Thank you for your consideration.</w:t>
      </w:r>
    </w:p>
    <w:p w14:paraId="4690A84B" w14:textId="77777777" w:rsidR="00171D0F" w:rsidRPr="002F5659" w:rsidRDefault="00171D0F">
      <w:pPr>
        <w:spacing w:after="0" w:line="240" w:lineRule="auto"/>
        <w:ind w:left="-142" w:right="-284"/>
        <w:rPr>
          <w:b/>
          <w:lang w:val="en-US"/>
        </w:rPr>
      </w:pPr>
    </w:p>
    <w:sectPr w:rsidR="00171D0F" w:rsidRPr="002F5659" w:rsidSect="003711CE">
      <w:pgSz w:w="11906" w:h="16838"/>
      <w:pgMar w:top="851" w:right="113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160C"/>
    <w:multiLevelType w:val="multilevel"/>
    <w:tmpl w:val="15B0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229A"/>
    <w:multiLevelType w:val="hybridMultilevel"/>
    <w:tmpl w:val="145EE312"/>
    <w:lvl w:ilvl="0" w:tplc="C07ABD0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B334F"/>
    <w:multiLevelType w:val="multilevel"/>
    <w:tmpl w:val="20D8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C17A1"/>
    <w:multiLevelType w:val="multilevel"/>
    <w:tmpl w:val="7A6A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4C430B"/>
    <w:multiLevelType w:val="multilevel"/>
    <w:tmpl w:val="A30C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5425225">
    <w:abstractNumId w:val="4"/>
  </w:num>
  <w:num w:numId="2" w16cid:durableId="1553809841">
    <w:abstractNumId w:val="2"/>
  </w:num>
  <w:num w:numId="3" w16cid:durableId="736518151">
    <w:abstractNumId w:val="3"/>
  </w:num>
  <w:num w:numId="4" w16cid:durableId="1657536963">
    <w:abstractNumId w:val="0"/>
  </w:num>
  <w:num w:numId="5" w16cid:durableId="42945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711CE"/>
    <w:rsid w:val="00171D0F"/>
    <w:rsid w:val="00180B3C"/>
    <w:rsid w:val="00184640"/>
    <w:rsid w:val="001D6EDE"/>
    <w:rsid w:val="001E1E5C"/>
    <w:rsid w:val="002812E4"/>
    <w:rsid w:val="002F121E"/>
    <w:rsid w:val="002F5659"/>
    <w:rsid w:val="003711CE"/>
    <w:rsid w:val="00483C9B"/>
    <w:rsid w:val="00495E39"/>
    <w:rsid w:val="004D5725"/>
    <w:rsid w:val="005E5D79"/>
    <w:rsid w:val="00616439"/>
    <w:rsid w:val="0068086F"/>
    <w:rsid w:val="00681778"/>
    <w:rsid w:val="006B331C"/>
    <w:rsid w:val="006C10D1"/>
    <w:rsid w:val="006D2522"/>
    <w:rsid w:val="006D300E"/>
    <w:rsid w:val="00826031"/>
    <w:rsid w:val="009C2D1F"/>
    <w:rsid w:val="009D114F"/>
    <w:rsid w:val="00B60779"/>
    <w:rsid w:val="00BC6D47"/>
    <w:rsid w:val="00C55D63"/>
    <w:rsid w:val="00D00913"/>
    <w:rsid w:val="00DD124A"/>
    <w:rsid w:val="00DF44F7"/>
    <w:rsid w:val="00ED1BA9"/>
    <w:rsid w:val="00F44435"/>
    <w:rsid w:val="00F64E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1FE73"/>
  <w15:docId w15:val="{2E02AD0A-218D-41B9-B3C7-E4A6BC24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11CE"/>
    <w:rPr>
      <w:color w:val="0000FF" w:themeColor="hyperlink"/>
      <w:u w:val="single"/>
    </w:rPr>
  </w:style>
  <w:style w:type="paragraph" w:styleId="BalloonText">
    <w:name w:val="Balloon Text"/>
    <w:basedOn w:val="Normal"/>
    <w:link w:val="BalloonTextChar"/>
    <w:uiPriority w:val="99"/>
    <w:semiHidden/>
    <w:unhideWhenUsed/>
    <w:rsid w:val="00371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1CE"/>
    <w:rPr>
      <w:rFonts w:ascii="Tahoma" w:hAnsi="Tahoma" w:cs="Tahoma"/>
      <w:sz w:val="16"/>
      <w:szCs w:val="16"/>
    </w:rPr>
  </w:style>
  <w:style w:type="character" w:styleId="UnresolvedMention">
    <w:name w:val="Unresolved Mention"/>
    <w:basedOn w:val="DefaultParagraphFont"/>
    <w:uiPriority w:val="99"/>
    <w:semiHidden/>
    <w:unhideWhenUsed/>
    <w:rsid w:val="006B331C"/>
    <w:rPr>
      <w:color w:val="605E5C"/>
      <w:shd w:val="clear" w:color="auto" w:fill="E1DFDD"/>
    </w:rPr>
  </w:style>
  <w:style w:type="paragraph" w:customStyle="1" w:styleId="PS">
    <w:name w:val="PS"/>
    <w:basedOn w:val="Normal"/>
    <w:qFormat/>
    <w:rsid w:val="00B60779"/>
    <w:pPr>
      <w:spacing w:after="40" w:line="240" w:lineRule="auto"/>
    </w:pPr>
    <w:rPr>
      <w:rFonts w:ascii="Arial" w:eastAsia="Times New Roman" w:hAnsi="Arial" w:cs="Arial"/>
      <w:szCs w:val="20"/>
      <w:lang w:val="en-GB"/>
    </w:rPr>
  </w:style>
  <w:style w:type="character" w:styleId="Strong">
    <w:name w:val="Strong"/>
    <w:basedOn w:val="DefaultParagraphFont"/>
    <w:uiPriority w:val="22"/>
    <w:qFormat/>
    <w:rsid w:val="00171D0F"/>
    <w:rPr>
      <w:b/>
      <w:bCs/>
    </w:rPr>
  </w:style>
  <w:style w:type="paragraph" w:styleId="ListParagraph">
    <w:name w:val="List Paragraph"/>
    <w:basedOn w:val="Normal"/>
    <w:uiPriority w:val="34"/>
    <w:qFormat/>
    <w:rsid w:val="006817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6154">
      <w:bodyDiv w:val="1"/>
      <w:marLeft w:val="0"/>
      <w:marRight w:val="0"/>
      <w:marTop w:val="0"/>
      <w:marBottom w:val="0"/>
      <w:divBdr>
        <w:top w:val="none" w:sz="0" w:space="0" w:color="auto"/>
        <w:left w:val="none" w:sz="0" w:space="0" w:color="auto"/>
        <w:bottom w:val="none" w:sz="0" w:space="0" w:color="auto"/>
        <w:right w:val="none" w:sz="0" w:space="0" w:color="auto"/>
      </w:divBdr>
    </w:div>
    <w:div w:id="218323375">
      <w:bodyDiv w:val="1"/>
      <w:marLeft w:val="0"/>
      <w:marRight w:val="0"/>
      <w:marTop w:val="0"/>
      <w:marBottom w:val="0"/>
      <w:divBdr>
        <w:top w:val="none" w:sz="0" w:space="0" w:color="auto"/>
        <w:left w:val="none" w:sz="0" w:space="0" w:color="auto"/>
        <w:bottom w:val="none" w:sz="0" w:space="0" w:color="auto"/>
        <w:right w:val="none" w:sz="0" w:space="0" w:color="auto"/>
      </w:divBdr>
    </w:div>
    <w:div w:id="553352196">
      <w:bodyDiv w:val="1"/>
      <w:marLeft w:val="0"/>
      <w:marRight w:val="0"/>
      <w:marTop w:val="0"/>
      <w:marBottom w:val="0"/>
      <w:divBdr>
        <w:top w:val="none" w:sz="0" w:space="0" w:color="auto"/>
        <w:left w:val="none" w:sz="0" w:space="0" w:color="auto"/>
        <w:bottom w:val="none" w:sz="0" w:space="0" w:color="auto"/>
        <w:right w:val="none" w:sz="0" w:space="0" w:color="auto"/>
      </w:divBdr>
    </w:div>
    <w:div w:id="1982536078">
      <w:bodyDiv w:val="1"/>
      <w:marLeft w:val="0"/>
      <w:marRight w:val="0"/>
      <w:marTop w:val="0"/>
      <w:marBottom w:val="0"/>
      <w:divBdr>
        <w:top w:val="none" w:sz="0" w:space="0" w:color="auto"/>
        <w:left w:val="none" w:sz="0" w:space="0" w:color="auto"/>
        <w:bottom w:val="none" w:sz="0" w:space="0" w:color="auto"/>
        <w:right w:val="none" w:sz="0" w:space="0" w:color="auto"/>
      </w:divBdr>
      <w:divsChild>
        <w:div w:id="167067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talbot@bournemouth.ac.uk" TargetMode="External"/><Relationship Id="rId13" Type="http://schemas.openxmlformats.org/officeDocument/2006/relationships/hyperlink" Target="https://doi.org/10.1177/14713012211002410"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oi.org/10.1080/13607863.2022.208451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lice.vaneijk@radboudumc.nl" TargetMode="External"/><Relationship Id="rId11" Type="http://schemas.openxmlformats.org/officeDocument/2006/relationships/hyperlink" Target="https://doi.org/10.1177/14713012221079477"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doi.org/10.1093/ageing/afac330" TargetMode="External"/><Relationship Id="rId4" Type="http://schemas.openxmlformats.org/officeDocument/2006/relationships/webSettings" Target="webSettings.xml"/><Relationship Id="rId9" Type="http://schemas.openxmlformats.org/officeDocument/2006/relationships/hyperlink" Target="https://staffprofiles.bournemouth.ac.uk/display/ctalbot" TargetMode="External"/><Relationship Id="rId14" Type="http://schemas.openxmlformats.org/officeDocument/2006/relationships/hyperlink" Target="https://doi.org/10.1093/ageing/afab012"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932</Words>
  <Characters>5620</Characters>
  <Application>Microsoft Office Word</Application>
  <DocSecurity>0</DocSecurity>
  <Lines>110</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Z727127</dc:creator>
  <cp:lastModifiedBy>Catherine Talbot</cp:lastModifiedBy>
  <cp:revision>7</cp:revision>
  <dcterms:created xsi:type="dcterms:W3CDTF">2022-10-13T11:27:00Z</dcterms:created>
  <dcterms:modified xsi:type="dcterms:W3CDTF">2023-08-09T11:22:00Z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19add5780c243960ee01a3e8e460cdcb9a709beec8c161b0af50ffc02dd6b1f3</vt:lpwstr>
  </property>
</Properties>
</file>